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B63" w:rsidRPr="007A1700" w:rsidRDefault="002A1B63" w:rsidP="002A1B63">
      <w:pPr>
        <w:rPr>
          <w:rFonts w:hint="eastAsia"/>
          <w:u w:color="FF0000"/>
        </w:rPr>
      </w:pPr>
      <w:bookmarkStart w:id="0" w:name="_GoBack"/>
      <w:bookmarkEnd w:id="0"/>
      <w:r w:rsidRPr="007A1700">
        <w:rPr>
          <w:rFonts w:hint="eastAsia"/>
          <w:u w:color="FF0000"/>
        </w:rPr>
        <w:t>【昭和</w:t>
      </w:r>
      <w:r w:rsidRPr="007A1700">
        <w:rPr>
          <w:rFonts w:hint="eastAsia"/>
          <w:u w:color="FF0000"/>
        </w:rPr>
        <w:t>40</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28</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90</w:t>
      </w:r>
      <w:r w:rsidRPr="007A1700">
        <w:rPr>
          <w:rFonts w:hint="eastAsia"/>
          <w:u w:color="FF0000"/>
        </w:rPr>
        <w:t>号】</w:t>
      </w:r>
    </w:p>
    <w:p w:rsidR="002A1B63" w:rsidRDefault="002A1B63" w:rsidP="002A1B63"/>
    <w:p w:rsidR="002A1B63" w:rsidRDefault="002A1B63" w:rsidP="002A1B63">
      <w:r>
        <w:rPr>
          <w:rFonts w:hint="eastAsia"/>
        </w:rPr>
        <w:t>（改正後）</w:t>
      </w:r>
    </w:p>
    <w:p w:rsidR="002A1B63" w:rsidRPr="007A1700" w:rsidRDefault="002A1B63" w:rsidP="002A1B63">
      <w:pPr>
        <w:ind w:left="178" w:hangingChars="85" w:hanging="178"/>
        <w:rPr>
          <w:rFonts w:hint="eastAsia"/>
          <w:u w:val="single" w:color="FF0000"/>
        </w:rPr>
      </w:pPr>
      <w:r w:rsidRPr="007A1700">
        <w:rPr>
          <w:rFonts w:hint="eastAsia"/>
          <w:u w:color="FF0000"/>
        </w:rPr>
        <w:t xml:space="preserve">第三十四条　</w:t>
      </w:r>
      <w:r>
        <w:rPr>
          <w:rFonts w:hint="eastAsia"/>
          <w:u w:val="single" w:color="FF0000"/>
        </w:rPr>
        <w:t>削除</w:t>
      </w:r>
    </w:p>
    <w:p w:rsidR="002A1B63" w:rsidRPr="002A1B63" w:rsidRDefault="002A1B63" w:rsidP="002A1B63"/>
    <w:p w:rsidR="002A1B63" w:rsidRPr="007A1700" w:rsidRDefault="002A1B63" w:rsidP="002A1B63">
      <w:pPr>
        <w:ind w:left="178" w:hangingChars="85" w:hanging="178"/>
        <w:rPr>
          <w:u w:color="FF0000"/>
        </w:rPr>
      </w:pPr>
      <w:r w:rsidRPr="007A1700">
        <w:rPr>
          <w:rFonts w:hint="eastAsia"/>
          <w:u w:color="FF0000"/>
        </w:rPr>
        <w:t>（改正前）</w:t>
      </w:r>
    </w:p>
    <w:p w:rsidR="002A1B63" w:rsidRPr="007A1700" w:rsidRDefault="002A1B63" w:rsidP="002A1B63">
      <w:pPr>
        <w:ind w:left="178" w:hangingChars="85" w:hanging="178"/>
        <w:rPr>
          <w:rFonts w:hint="eastAsia"/>
          <w:u w:val="single" w:color="FF0000"/>
        </w:rPr>
      </w:pPr>
      <w:r w:rsidRPr="007A1700">
        <w:rPr>
          <w:rFonts w:hint="eastAsia"/>
          <w:u w:color="FF0000"/>
        </w:rPr>
        <w:t xml:space="preserve">第三十四条　</w:t>
      </w:r>
      <w:r w:rsidRPr="007A1700">
        <w:rPr>
          <w:rFonts w:hint="eastAsia"/>
          <w:u w:val="single" w:color="FF0000"/>
        </w:rPr>
        <w:t>証券業者の負債総額のその営業用純資本額に対する比率は、大蔵大臣が公益又は投資者保護のため必要且つ適当であると認めて二十倍の限度内において大蔵省令で定める率をこえてはならない。</w:t>
      </w:r>
    </w:p>
    <w:p w:rsidR="002A1B63" w:rsidRPr="007A1700" w:rsidRDefault="002A1B63" w:rsidP="002A1B63">
      <w:pPr>
        <w:ind w:left="178" w:hangingChars="85" w:hanging="178"/>
        <w:rPr>
          <w:rFonts w:hint="eastAsia"/>
          <w:u w:val="single" w:color="FF0000"/>
        </w:rPr>
      </w:pPr>
      <w:r w:rsidRPr="007A1700">
        <w:rPr>
          <w:rFonts w:hint="eastAsia"/>
          <w:u w:val="single" w:color="FF0000"/>
        </w:rPr>
        <w:t>②　前項に規定する営業用純資本額は、資産の合計金額から負債の合計金額を控除した額とし、同項に規定する負債総額は、負債の合計金額とする。</w:t>
      </w:r>
    </w:p>
    <w:p w:rsidR="002A1B63" w:rsidRPr="007A1700" w:rsidRDefault="002A1B63" w:rsidP="002A1B63">
      <w:pPr>
        <w:ind w:left="178" w:hangingChars="85" w:hanging="178"/>
        <w:rPr>
          <w:rFonts w:hint="eastAsia"/>
          <w:u w:color="FF0000"/>
        </w:rPr>
      </w:pPr>
      <w:r w:rsidRPr="007A1700">
        <w:rPr>
          <w:rFonts w:hint="eastAsia"/>
          <w:u w:val="single" w:color="FF0000"/>
        </w:rPr>
        <w:t>③　前項の資産の合計金額及び負債の合計金額は、政令で定めるところにより、これを計算しなければならない。</w:t>
      </w:r>
    </w:p>
    <w:p w:rsidR="002A1B63" w:rsidRPr="007A1700" w:rsidRDefault="002A1B63" w:rsidP="002A1B63">
      <w:pPr>
        <w:rPr>
          <w:u w:color="FF0000"/>
        </w:rPr>
      </w:pPr>
    </w:p>
    <w:p w:rsidR="002A1B63" w:rsidRPr="007A1700" w:rsidRDefault="002A1B63" w:rsidP="002A1B63">
      <w:pPr>
        <w:ind w:left="178" w:hangingChars="85" w:hanging="178"/>
        <w:rPr>
          <w:u w:color="FF0000"/>
        </w:rPr>
      </w:pP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38</w:t>
      </w:r>
      <w:r w:rsidRPr="007A1700">
        <w:rPr>
          <w:rFonts w:hint="eastAsia"/>
          <w:u w:color="FF0000"/>
        </w:rPr>
        <w:t>年</w:t>
      </w:r>
      <w:r w:rsidRPr="007A1700">
        <w:rPr>
          <w:rFonts w:hint="eastAsia"/>
          <w:u w:color="FF0000"/>
        </w:rPr>
        <w:t>7</w:t>
      </w:r>
      <w:r w:rsidRPr="007A1700">
        <w:rPr>
          <w:rFonts w:hint="eastAsia"/>
          <w:u w:color="FF0000"/>
        </w:rPr>
        <w:t>月</w:t>
      </w:r>
      <w:r w:rsidRPr="007A1700">
        <w:rPr>
          <w:rFonts w:hint="eastAsia"/>
          <w:u w:color="FF0000"/>
        </w:rPr>
        <w:t>9</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126</w:t>
      </w:r>
      <w:r w:rsidRPr="007A1700">
        <w:rPr>
          <w:rFonts w:hint="eastAsia"/>
          <w:u w:color="FF0000"/>
        </w:rPr>
        <w:t>号】</w:t>
      </w:r>
      <w:r w:rsidRPr="007A1700">
        <w:rPr>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37</w:t>
      </w:r>
      <w:r w:rsidRPr="007A1700">
        <w:rPr>
          <w:rFonts w:hint="eastAsia"/>
          <w:u w:color="FF0000"/>
        </w:rPr>
        <w:t>年</w:t>
      </w:r>
      <w:r w:rsidRPr="007A1700">
        <w:rPr>
          <w:rFonts w:hint="eastAsia"/>
          <w:u w:color="FF0000"/>
        </w:rPr>
        <w:t>9</w:t>
      </w:r>
      <w:r w:rsidRPr="007A1700">
        <w:rPr>
          <w:rFonts w:hint="eastAsia"/>
          <w:u w:color="FF0000"/>
        </w:rPr>
        <w:t>月</w:t>
      </w:r>
      <w:r w:rsidRPr="007A1700">
        <w:rPr>
          <w:rFonts w:hint="eastAsia"/>
          <w:u w:color="FF0000"/>
        </w:rPr>
        <w:t>15</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161</w:t>
      </w:r>
      <w:r w:rsidRPr="007A1700">
        <w:rPr>
          <w:rFonts w:hint="eastAsia"/>
          <w:u w:color="FF0000"/>
        </w:rPr>
        <w:t>号】</w:t>
      </w:r>
      <w:r w:rsidRPr="007A1700">
        <w:rPr>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37</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16</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140</w:t>
      </w:r>
      <w:r w:rsidRPr="007A1700">
        <w:rPr>
          <w:rFonts w:hint="eastAsia"/>
          <w:u w:color="FF0000"/>
        </w:rPr>
        <w:t>号】</w:t>
      </w:r>
      <w:r w:rsidRPr="007A1700">
        <w:rPr>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30</w:t>
      </w:r>
      <w:r w:rsidRPr="007A1700">
        <w:rPr>
          <w:rFonts w:hint="eastAsia"/>
          <w:u w:color="FF0000"/>
        </w:rPr>
        <w:t>年</w:t>
      </w:r>
      <w:r w:rsidRPr="007A1700">
        <w:rPr>
          <w:rFonts w:hint="eastAsia"/>
          <w:u w:color="FF0000"/>
        </w:rPr>
        <w:t>8</w:t>
      </w:r>
      <w:r w:rsidRPr="007A1700">
        <w:rPr>
          <w:rFonts w:hint="eastAsia"/>
          <w:u w:color="FF0000"/>
        </w:rPr>
        <w:t>月</w:t>
      </w:r>
      <w:r w:rsidRPr="007A1700">
        <w:rPr>
          <w:rFonts w:hint="eastAsia"/>
          <w:u w:color="FF0000"/>
        </w:rPr>
        <w:t>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120</w:t>
      </w:r>
      <w:r w:rsidRPr="007A1700">
        <w:rPr>
          <w:rFonts w:hint="eastAsia"/>
          <w:u w:color="FF0000"/>
        </w:rPr>
        <w:t>号】</w:t>
      </w:r>
    </w:p>
    <w:p w:rsidR="002A1B63" w:rsidRPr="007A1700" w:rsidRDefault="002A1B63" w:rsidP="002A1B63">
      <w:pPr>
        <w:rPr>
          <w:u w:color="FF0000"/>
        </w:rPr>
      </w:pPr>
    </w:p>
    <w:p w:rsidR="002A1B63" w:rsidRPr="007A1700" w:rsidRDefault="002A1B63" w:rsidP="002A1B63">
      <w:pPr>
        <w:rPr>
          <w:u w:color="FF0000"/>
        </w:rPr>
      </w:pPr>
      <w:r w:rsidRPr="007A1700">
        <w:rPr>
          <w:rFonts w:hint="eastAsia"/>
          <w:u w:color="FF0000"/>
        </w:rPr>
        <w:t>（改正後）</w:t>
      </w:r>
    </w:p>
    <w:p w:rsidR="002A1B63" w:rsidRPr="007A1700" w:rsidRDefault="002A1B63" w:rsidP="002A1B63">
      <w:pPr>
        <w:ind w:left="178" w:hangingChars="85" w:hanging="178"/>
        <w:rPr>
          <w:rFonts w:hint="eastAsia"/>
          <w:u w:color="FF0000"/>
        </w:rPr>
      </w:pPr>
      <w:r w:rsidRPr="007A1700">
        <w:rPr>
          <w:rFonts w:hint="eastAsia"/>
          <w:u w:color="FF0000"/>
        </w:rPr>
        <w:t>第三十四条　証券業者の負債総額のその営業用純資本額に対する比率は、大蔵大臣が公益又は投資者保護のため必要且つ適当であると認めて二十倍の限度内において大蔵省令で定める率をこえてはならない。</w:t>
      </w:r>
    </w:p>
    <w:p w:rsidR="002A1B63" w:rsidRPr="007A1700" w:rsidRDefault="002A1B63" w:rsidP="002A1B63">
      <w:pPr>
        <w:ind w:left="178" w:hangingChars="85" w:hanging="178"/>
        <w:rPr>
          <w:rFonts w:hint="eastAsia"/>
          <w:u w:color="FF0000"/>
        </w:rPr>
      </w:pPr>
      <w:r w:rsidRPr="007A1700">
        <w:rPr>
          <w:rFonts w:hint="eastAsia"/>
          <w:u w:val="single" w:color="FF0000"/>
        </w:rPr>
        <w:t>②</w:t>
      </w:r>
      <w:r w:rsidRPr="007A1700">
        <w:rPr>
          <w:rFonts w:hint="eastAsia"/>
          <w:u w:color="FF0000"/>
        </w:rPr>
        <w:t xml:space="preserve">　</w:t>
      </w:r>
      <w:r w:rsidRPr="007A1700">
        <w:rPr>
          <w:rFonts w:hint="eastAsia"/>
          <w:u w:val="single" w:color="FF0000"/>
        </w:rPr>
        <w:t>前項</w:t>
      </w:r>
      <w:r w:rsidRPr="007A1700">
        <w:rPr>
          <w:rFonts w:hint="eastAsia"/>
          <w:u w:color="FF0000"/>
        </w:rPr>
        <w:t>に規定する営業用純資本額は、資産の合計金額から負債の合計金額を控除した額とし、</w:t>
      </w:r>
      <w:r w:rsidRPr="007A1700">
        <w:rPr>
          <w:rFonts w:hint="eastAsia"/>
          <w:u w:val="single" w:color="FF0000"/>
        </w:rPr>
        <w:t>同項</w:t>
      </w:r>
      <w:r w:rsidRPr="007A1700">
        <w:rPr>
          <w:rFonts w:hint="eastAsia"/>
          <w:u w:color="FF0000"/>
        </w:rPr>
        <w:t>に規定する負債総額は、負債の合計金額とする。</w:t>
      </w:r>
    </w:p>
    <w:p w:rsidR="002A1B63" w:rsidRPr="007A1700" w:rsidRDefault="002A1B63" w:rsidP="002A1B63">
      <w:pPr>
        <w:ind w:left="178" w:hangingChars="85" w:hanging="178"/>
        <w:rPr>
          <w:rFonts w:hint="eastAsia"/>
          <w:u w:color="FF0000"/>
        </w:rPr>
      </w:pPr>
      <w:r w:rsidRPr="007A1700">
        <w:rPr>
          <w:rFonts w:hint="eastAsia"/>
          <w:u w:val="single" w:color="FF0000"/>
        </w:rPr>
        <w:t>③</w:t>
      </w:r>
      <w:r w:rsidRPr="007A1700">
        <w:rPr>
          <w:rFonts w:hint="eastAsia"/>
          <w:u w:color="FF0000"/>
        </w:rPr>
        <w:t xml:space="preserve">　前項の資産の合計金額及び負債の合計金額は、政令で定めるところにより、これを計算しなければならない。</w:t>
      </w:r>
    </w:p>
    <w:p w:rsidR="002A1B63" w:rsidRPr="007A1700" w:rsidRDefault="002A1B63" w:rsidP="002A1B63">
      <w:pPr>
        <w:ind w:left="178" w:hangingChars="85" w:hanging="178"/>
        <w:rPr>
          <w:u w:color="FF0000"/>
        </w:rPr>
      </w:pPr>
    </w:p>
    <w:p w:rsidR="002A1B63" w:rsidRPr="007A1700" w:rsidRDefault="002A1B63" w:rsidP="002A1B63">
      <w:pPr>
        <w:ind w:left="178" w:hangingChars="85" w:hanging="178"/>
        <w:rPr>
          <w:u w:color="FF0000"/>
        </w:rPr>
      </w:pPr>
      <w:r w:rsidRPr="007A1700">
        <w:rPr>
          <w:rFonts w:hint="eastAsia"/>
          <w:u w:color="FF0000"/>
        </w:rPr>
        <w:t>（改正前）</w:t>
      </w:r>
    </w:p>
    <w:p w:rsidR="002A1B63" w:rsidRPr="007A1700" w:rsidRDefault="002A1B63" w:rsidP="002A1B63">
      <w:pPr>
        <w:ind w:left="178" w:hangingChars="85" w:hanging="178"/>
        <w:rPr>
          <w:rFonts w:hint="eastAsia"/>
          <w:u w:color="FF0000"/>
        </w:rPr>
      </w:pPr>
      <w:r w:rsidRPr="007A1700">
        <w:rPr>
          <w:rFonts w:hint="eastAsia"/>
          <w:u w:color="FF0000"/>
        </w:rPr>
        <w:t xml:space="preserve">第三十四条　</w:t>
      </w:r>
      <w:r w:rsidRPr="007A1700">
        <w:rPr>
          <w:rFonts w:hint="eastAsia"/>
          <w:u w:val="single" w:color="FF0000"/>
        </w:rPr>
        <w:t>証券業者の営業用純資本額は、五十万円（証券業者のみを相手方として取引をする者については、二十万円）を下つてはならない。</w:t>
      </w:r>
    </w:p>
    <w:p w:rsidR="002A1B63" w:rsidRPr="007A1700" w:rsidRDefault="002A1B63" w:rsidP="002A1B63">
      <w:pPr>
        <w:ind w:left="178" w:hangingChars="85" w:hanging="178"/>
        <w:rPr>
          <w:rFonts w:hint="eastAsia"/>
          <w:u w:color="FF0000"/>
        </w:rPr>
      </w:pPr>
      <w:r w:rsidRPr="007A1700">
        <w:rPr>
          <w:rFonts w:hint="eastAsia"/>
          <w:u w:val="single" w:color="FF0000"/>
        </w:rPr>
        <w:t>②</w:t>
      </w:r>
      <w:r w:rsidRPr="007A1700">
        <w:rPr>
          <w:rFonts w:hint="eastAsia"/>
          <w:u w:color="FF0000"/>
        </w:rPr>
        <w:t xml:space="preserve">　証券業者の負債総額のその営業用純資本額に対する比率は、大蔵大臣が公益又は投資者保護のため必要且つ適当であると認めて二十倍の限度内において大蔵省令で定める率をこえてはならない。</w:t>
      </w:r>
    </w:p>
    <w:p w:rsidR="002A1B63" w:rsidRPr="007A1700" w:rsidRDefault="002A1B63" w:rsidP="002A1B63">
      <w:pPr>
        <w:ind w:left="178" w:hangingChars="85" w:hanging="178"/>
        <w:rPr>
          <w:rFonts w:hint="eastAsia"/>
          <w:u w:color="FF0000"/>
        </w:rPr>
      </w:pPr>
      <w:r w:rsidRPr="007A1700">
        <w:rPr>
          <w:rFonts w:hint="eastAsia"/>
          <w:u w:val="single" w:color="FF0000"/>
        </w:rPr>
        <w:t>③</w:t>
      </w:r>
      <w:r w:rsidRPr="007A1700">
        <w:rPr>
          <w:rFonts w:hint="eastAsia"/>
          <w:u w:color="FF0000"/>
        </w:rPr>
        <w:t xml:space="preserve">　前二項に規定する営業用純資本額は、資産の合計金額から負債の合計金額を控除した</w:t>
      </w:r>
      <w:r w:rsidRPr="007A1700">
        <w:rPr>
          <w:rFonts w:hint="eastAsia"/>
          <w:u w:color="FF0000"/>
        </w:rPr>
        <w:lastRenderedPageBreak/>
        <w:t>額とし、前項に規定する負債総額は、負債の合計金額とする。</w:t>
      </w:r>
    </w:p>
    <w:p w:rsidR="002A1B63" w:rsidRPr="007A1700" w:rsidRDefault="002A1B63" w:rsidP="002A1B63">
      <w:pPr>
        <w:ind w:left="178" w:hangingChars="85" w:hanging="178"/>
        <w:rPr>
          <w:rFonts w:hint="eastAsia"/>
          <w:u w:color="FF0000"/>
        </w:rPr>
      </w:pPr>
      <w:r w:rsidRPr="007A1700">
        <w:rPr>
          <w:rFonts w:hint="eastAsia"/>
          <w:u w:val="single" w:color="FF0000"/>
        </w:rPr>
        <w:t>④</w:t>
      </w:r>
      <w:r w:rsidRPr="007A1700">
        <w:rPr>
          <w:rFonts w:hint="eastAsia"/>
          <w:u w:color="FF0000"/>
        </w:rPr>
        <w:t xml:space="preserve">　前項の資産の合計金額及び負債の合計金額は、政令で定めるところにより、これを計算しなければならない。</w:t>
      </w:r>
    </w:p>
    <w:p w:rsidR="002A1B63" w:rsidRPr="007A1700" w:rsidRDefault="002A1B63" w:rsidP="002A1B63">
      <w:pPr>
        <w:rPr>
          <w:u w:color="FF0000"/>
        </w:rPr>
      </w:pPr>
    </w:p>
    <w:p w:rsidR="002A1B63" w:rsidRPr="007A1700" w:rsidRDefault="002A1B63" w:rsidP="002A1B63">
      <w:pPr>
        <w:ind w:left="178" w:hangingChars="85" w:hanging="178"/>
        <w:rPr>
          <w:u w:color="FF0000"/>
        </w:rPr>
      </w:pP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29</w:t>
      </w:r>
      <w:r w:rsidRPr="007A1700">
        <w:rPr>
          <w:rFonts w:hint="eastAsia"/>
          <w:u w:color="FF0000"/>
        </w:rPr>
        <w:t>年</w:t>
      </w:r>
      <w:r w:rsidRPr="007A1700">
        <w:rPr>
          <w:rFonts w:hint="eastAsia"/>
          <w:u w:color="FF0000"/>
        </w:rPr>
        <w:t>6</w:t>
      </w:r>
      <w:r w:rsidRPr="007A1700">
        <w:rPr>
          <w:rFonts w:hint="eastAsia"/>
          <w:u w:color="FF0000"/>
        </w:rPr>
        <w:t>月</w:t>
      </w:r>
      <w:r w:rsidRPr="007A1700">
        <w:rPr>
          <w:rFonts w:hint="eastAsia"/>
          <w:u w:color="FF0000"/>
        </w:rPr>
        <w:t>26</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198</w:t>
      </w:r>
      <w:r w:rsidRPr="007A1700">
        <w:rPr>
          <w:rFonts w:hint="eastAsia"/>
          <w:u w:color="FF0000"/>
        </w:rPr>
        <w:t>号】</w:t>
      </w:r>
      <w:r w:rsidRPr="007A1700">
        <w:rPr>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28</w:t>
      </w:r>
      <w:r w:rsidRPr="007A1700">
        <w:rPr>
          <w:rFonts w:hint="eastAsia"/>
          <w:u w:color="FF0000"/>
        </w:rPr>
        <w:t>年</w:t>
      </w:r>
      <w:r w:rsidRPr="007A1700">
        <w:rPr>
          <w:rFonts w:hint="eastAsia"/>
          <w:u w:color="FF0000"/>
        </w:rPr>
        <w:t>8</w:t>
      </w:r>
      <w:r w:rsidRPr="007A1700">
        <w:rPr>
          <w:rFonts w:hint="eastAsia"/>
          <w:u w:color="FF0000"/>
        </w:rPr>
        <w:t>月</w:t>
      </w:r>
      <w:r w:rsidRPr="007A1700">
        <w:rPr>
          <w:rFonts w:hint="eastAsia"/>
          <w:u w:color="FF0000"/>
        </w:rPr>
        <w:t>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142</w:t>
      </w:r>
      <w:r w:rsidRPr="007A1700">
        <w:rPr>
          <w:rFonts w:hint="eastAsia"/>
          <w:u w:color="FF0000"/>
        </w:rPr>
        <w:t>号】</w:t>
      </w:r>
      <w:r w:rsidRPr="007A1700">
        <w:rPr>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27</w:t>
      </w:r>
      <w:r w:rsidRPr="007A1700">
        <w:rPr>
          <w:rFonts w:hint="eastAsia"/>
          <w:u w:color="FF0000"/>
        </w:rPr>
        <w:t>年</w:t>
      </w:r>
      <w:r w:rsidRPr="007A1700">
        <w:rPr>
          <w:rFonts w:hint="eastAsia"/>
          <w:u w:color="FF0000"/>
        </w:rPr>
        <w:t>7</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270</w:t>
      </w:r>
      <w:r w:rsidRPr="007A1700">
        <w:rPr>
          <w:rFonts w:hint="eastAsia"/>
          <w:u w:color="FF0000"/>
        </w:rPr>
        <w:t>号】</w:t>
      </w:r>
    </w:p>
    <w:p w:rsidR="002A1B63" w:rsidRPr="007A1700" w:rsidRDefault="002A1B63" w:rsidP="002A1B63">
      <w:pPr>
        <w:rPr>
          <w:rFonts w:hint="eastAsia"/>
          <w:u w:color="FF0000"/>
        </w:rPr>
      </w:pPr>
    </w:p>
    <w:p w:rsidR="002A1B63" w:rsidRPr="007A1700" w:rsidRDefault="002A1B63" w:rsidP="002A1B63">
      <w:pPr>
        <w:rPr>
          <w:rFonts w:hint="eastAsia"/>
          <w:u w:color="FF0000"/>
        </w:rPr>
      </w:pPr>
      <w:r w:rsidRPr="007A1700">
        <w:rPr>
          <w:rFonts w:hint="eastAsia"/>
          <w:u w:color="FF0000"/>
        </w:rPr>
        <w:t>（改正後）</w:t>
      </w:r>
    </w:p>
    <w:p w:rsidR="002A1B63" w:rsidRPr="007A1700" w:rsidRDefault="002A1B63" w:rsidP="002A1B63">
      <w:pPr>
        <w:ind w:left="178" w:hangingChars="85" w:hanging="178"/>
        <w:rPr>
          <w:rFonts w:hint="eastAsia"/>
          <w:u w:color="FF0000"/>
        </w:rPr>
      </w:pPr>
      <w:r w:rsidRPr="007A1700">
        <w:rPr>
          <w:rFonts w:hint="eastAsia"/>
          <w:u w:color="FF0000"/>
        </w:rPr>
        <w:t>第三十四条　証券業者の営業用純資本額は、五十万円（証券業者のみを相手方として取引をする者については、二十万円）を下つてはならない。</w:t>
      </w:r>
    </w:p>
    <w:p w:rsidR="002A1B63" w:rsidRPr="007A1700" w:rsidRDefault="002A1B63" w:rsidP="002A1B63">
      <w:pPr>
        <w:ind w:left="178" w:hangingChars="85" w:hanging="178"/>
        <w:rPr>
          <w:rFonts w:hint="eastAsia"/>
          <w:u w:color="FF0000"/>
        </w:rPr>
      </w:pPr>
      <w:r w:rsidRPr="007A1700">
        <w:rPr>
          <w:rFonts w:hint="eastAsia"/>
          <w:u w:color="FF0000"/>
        </w:rPr>
        <w:t>②　証券業者の負債総額のその営業用純資本額に対する比率は、</w:t>
      </w:r>
      <w:r w:rsidRPr="007A1700">
        <w:rPr>
          <w:rFonts w:hint="eastAsia"/>
          <w:u w:val="single" w:color="FF0000"/>
        </w:rPr>
        <w:t>大蔵大臣</w:t>
      </w:r>
      <w:r w:rsidRPr="007A1700">
        <w:rPr>
          <w:rFonts w:hint="eastAsia"/>
          <w:u w:color="FF0000"/>
        </w:rPr>
        <w:t>が公益又は投資者保護のため必要且つ適当であると認めて二十倍の限度内において</w:t>
      </w:r>
      <w:r w:rsidRPr="007A1700">
        <w:rPr>
          <w:rFonts w:hint="eastAsia"/>
          <w:u w:val="single" w:color="FF0000"/>
        </w:rPr>
        <w:t>大蔵省令</w:t>
      </w:r>
      <w:r w:rsidRPr="007A1700">
        <w:rPr>
          <w:rFonts w:hint="eastAsia"/>
          <w:u w:color="FF0000"/>
        </w:rPr>
        <w:t>で定める率をこえてはならない。</w:t>
      </w:r>
    </w:p>
    <w:p w:rsidR="002A1B63" w:rsidRPr="007A1700" w:rsidRDefault="002A1B63" w:rsidP="002A1B63">
      <w:pPr>
        <w:ind w:left="178" w:hangingChars="85" w:hanging="178"/>
        <w:rPr>
          <w:rFonts w:hint="eastAsia"/>
          <w:u w:color="FF0000"/>
        </w:rPr>
      </w:pPr>
      <w:r w:rsidRPr="007A1700">
        <w:rPr>
          <w:rFonts w:hint="eastAsia"/>
          <w:u w:color="FF0000"/>
        </w:rPr>
        <w:t>③　前二項に規定する営業用純資本額は、資産の合計金額から負債の合計金額を控除した額とし、前項に規定する負債総額は、負債の合計金額とする。</w:t>
      </w:r>
    </w:p>
    <w:p w:rsidR="002A1B63" w:rsidRPr="007A1700" w:rsidRDefault="002A1B63" w:rsidP="002A1B63">
      <w:pPr>
        <w:ind w:left="178" w:hangingChars="85" w:hanging="178"/>
        <w:rPr>
          <w:rFonts w:hint="eastAsia"/>
          <w:u w:color="FF0000"/>
        </w:rPr>
      </w:pPr>
      <w:r w:rsidRPr="007A1700">
        <w:rPr>
          <w:rFonts w:hint="eastAsia"/>
          <w:u w:color="FF0000"/>
        </w:rPr>
        <w:t>④　前項の資産の合計金額及び負債の合計金額は、</w:t>
      </w:r>
      <w:r w:rsidRPr="007A1700">
        <w:rPr>
          <w:rFonts w:hint="eastAsia"/>
          <w:u w:val="single" w:color="FF0000"/>
        </w:rPr>
        <w:t>政令</w:t>
      </w:r>
      <w:r w:rsidRPr="007A1700">
        <w:rPr>
          <w:rFonts w:hint="eastAsia"/>
          <w:u w:color="FF0000"/>
        </w:rPr>
        <w:t>で定めるところにより、これを計算しなければならない。</w:t>
      </w:r>
    </w:p>
    <w:p w:rsidR="002A1B63" w:rsidRPr="007A1700" w:rsidRDefault="002A1B63" w:rsidP="002A1B63">
      <w:pPr>
        <w:ind w:left="178" w:hangingChars="85" w:hanging="178"/>
        <w:rPr>
          <w:rFonts w:hint="eastAsia"/>
          <w:u w:color="FF0000"/>
        </w:rPr>
      </w:pPr>
    </w:p>
    <w:p w:rsidR="002A1B63" w:rsidRPr="007A1700" w:rsidRDefault="002A1B63" w:rsidP="002A1B63">
      <w:pPr>
        <w:ind w:left="178" w:hangingChars="85" w:hanging="178"/>
        <w:rPr>
          <w:rFonts w:hint="eastAsia"/>
          <w:u w:color="FF0000"/>
        </w:rPr>
      </w:pPr>
      <w:r w:rsidRPr="007A1700">
        <w:rPr>
          <w:rFonts w:hint="eastAsia"/>
          <w:u w:color="FF0000"/>
        </w:rPr>
        <w:t>（改正前）</w:t>
      </w:r>
    </w:p>
    <w:p w:rsidR="002A1B63" w:rsidRPr="007A1700" w:rsidRDefault="002A1B63" w:rsidP="002A1B63">
      <w:pPr>
        <w:ind w:left="178" w:hangingChars="85" w:hanging="178"/>
        <w:rPr>
          <w:rFonts w:hint="eastAsia"/>
          <w:u w:color="FF0000"/>
        </w:rPr>
      </w:pPr>
      <w:r w:rsidRPr="007A1700">
        <w:rPr>
          <w:rFonts w:hint="eastAsia"/>
          <w:u w:color="FF0000"/>
        </w:rPr>
        <w:t>第三十四条　証券業者の営業用純資本額は、五十万円（証券業者のみを相手方として取引をする者については、二十万円）を下つてはならない。</w:t>
      </w:r>
    </w:p>
    <w:p w:rsidR="002A1B63" w:rsidRPr="007A1700" w:rsidRDefault="002A1B63" w:rsidP="002A1B63">
      <w:pPr>
        <w:ind w:left="178" w:hangingChars="85" w:hanging="178"/>
        <w:rPr>
          <w:rFonts w:hint="eastAsia"/>
          <w:u w:color="FF0000"/>
        </w:rPr>
      </w:pPr>
      <w:r w:rsidRPr="007A1700">
        <w:rPr>
          <w:rFonts w:hint="eastAsia"/>
          <w:u w:color="FF0000"/>
        </w:rPr>
        <w:t>②　証券業者の負債総額のその営業用純資本額に対する比率は、</w:t>
      </w:r>
      <w:r w:rsidRPr="007A1700">
        <w:rPr>
          <w:rFonts w:hint="eastAsia"/>
          <w:u w:val="single" w:color="FF0000"/>
        </w:rPr>
        <w:t>証券取引委員会</w:t>
      </w:r>
      <w:r w:rsidRPr="007A1700">
        <w:rPr>
          <w:rFonts w:hint="eastAsia"/>
          <w:u w:color="FF0000"/>
        </w:rPr>
        <w:t>が公益又は投資者保護のため必要且つ適当であると認めて二十倍の限度内において</w:t>
      </w:r>
      <w:r w:rsidRPr="007A1700">
        <w:rPr>
          <w:rFonts w:hint="eastAsia"/>
          <w:u w:val="single" w:color="FF0000"/>
        </w:rPr>
        <w:t>証券取引委員会規則</w:t>
      </w:r>
      <w:r w:rsidRPr="007A1700">
        <w:rPr>
          <w:rFonts w:hint="eastAsia"/>
          <w:u w:color="FF0000"/>
        </w:rPr>
        <w:t>で定める率をこえてはならない。</w:t>
      </w:r>
    </w:p>
    <w:p w:rsidR="002A1B63" w:rsidRPr="007A1700" w:rsidRDefault="002A1B63" w:rsidP="002A1B63">
      <w:pPr>
        <w:ind w:left="178" w:hangingChars="85" w:hanging="178"/>
        <w:rPr>
          <w:rFonts w:hint="eastAsia"/>
          <w:u w:color="FF0000"/>
        </w:rPr>
      </w:pPr>
      <w:r w:rsidRPr="007A1700">
        <w:rPr>
          <w:rFonts w:hint="eastAsia"/>
          <w:u w:color="FF0000"/>
        </w:rPr>
        <w:t>③　前二項に規定する営業用純資本額は、資産の合計金額から負債の合計金額を控除した額とし、前項に規定する負債総額は、負債の合計金額とする。</w:t>
      </w:r>
    </w:p>
    <w:p w:rsidR="002A1B63" w:rsidRPr="007A1700" w:rsidRDefault="002A1B63" w:rsidP="002A1B63">
      <w:pPr>
        <w:ind w:left="178" w:hangingChars="85" w:hanging="178"/>
        <w:rPr>
          <w:rFonts w:hint="eastAsia"/>
          <w:u w:color="FF0000"/>
        </w:rPr>
      </w:pPr>
      <w:r w:rsidRPr="007A1700">
        <w:rPr>
          <w:rFonts w:hint="eastAsia"/>
          <w:u w:color="FF0000"/>
        </w:rPr>
        <w:t>④　前項の資産の合計金額及び負債の合計金額は、</w:t>
      </w:r>
      <w:r w:rsidRPr="007A1700">
        <w:rPr>
          <w:rFonts w:hint="eastAsia"/>
          <w:u w:val="single" w:color="FF0000"/>
        </w:rPr>
        <w:t>証券取引委員会規則</w:t>
      </w:r>
      <w:r w:rsidRPr="007A1700">
        <w:rPr>
          <w:rFonts w:hint="eastAsia"/>
          <w:u w:color="FF0000"/>
        </w:rPr>
        <w:t>で定めるところにより、これを計算しなければならない。</w:t>
      </w:r>
    </w:p>
    <w:p w:rsidR="002A1B63" w:rsidRPr="007A1700" w:rsidRDefault="002A1B63" w:rsidP="002A1B63">
      <w:pPr>
        <w:rPr>
          <w:rFonts w:hint="eastAsia"/>
          <w:u w:color="FF0000"/>
        </w:rPr>
      </w:pPr>
    </w:p>
    <w:p w:rsidR="002A1B63" w:rsidRPr="007A1700" w:rsidRDefault="002A1B63" w:rsidP="002A1B63">
      <w:pPr>
        <w:ind w:left="178" w:hangingChars="85" w:hanging="178"/>
        <w:rPr>
          <w:rFonts w:hint="eastAsia"/>
          <w:u w:color="FF0000"/>
        </w:rPr>
      </w:pP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26</w:t>
      </w:r>
      <w:r w:rsidRPr="007A1700">
        <w:rPr>
          <w:rFonts w:hint="eastAsia"/>
          <w:u w:color="FF0000"/>
        </w:rPr>
        <w:t>年</w:t>
      </w:r>
      <w:r w:rsidRPr="007A1700">
        <w:rPr>
          <w:rFonts w:hint="eastAsia"/>
          <w:u w:color="FF0000"/>
        </w:rPr>
        <w:t>6</w:t>
      </w:r>
      <w:r w:rsidRPr="007A1700">
        <w:rPr>
          <w:rFonts w:hint="eastAsia"/>
          <w:u w:color="FF0000"/>
        </w:rPr>
        <w:t>月</w:t>
      </w:r>
      <w:r w:rsidRPr="007A1700">
        <w:rPr>
          <w:rFonts w:hint="eastAsia"/>
          <w:u w:color="FF0000"/>
        </w:rPr>
        <w:t>15</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240</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26</w:t>
      </w:r>
      <w:r w:rsidRPr="007A1700">
        <w:rPr>
          <w:rFonts w:hint="eastAsia"/>
          <w:u w:color="FF0000"/>
        </w:rPr>
        <w:t>年</w:t>
      </w:r>
      <w:r w:rsidRPr="007A1700">
        <w:rPr>
          <w:rFonts w:hint="eastAsia"/>
          <w:u w:color="FF0000"/>
        </w:rPr>
        <w:t>6</w:t>
      </w:r>
      <w:r w:rsidRPr="007A1700">
        <w:rPr>
          <w:rFonts w:hint="eastAsia"/>
          <w:u w:color="FF0000"/>
        </w:rPr>
        <w:t>月</w:t>
      </w:r>
      <w:r w:rsidRPr="007A1700">
        <w:rPr>
          <w:rFonts w:hint="eastAsia"/>
          <w:u w:color="FF0000"/>
        </w:rPr>
        <w:t>4</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198</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25</w:t>
      </w:r>
      <w:r w:rsidRPr="007A1700">
        <w:rPr>
          <w:rFonts w:hint="eastAsia"/>
          <w:u w:color="FF0000"/>
        </w:rPr>
        <w:t>年</w:t>
      </w:r>
      <w:r w:rsidRPr="007A1700">
        <w:rPr>
          <w:rFonts w:hint="eastAsia"/>
          <w:u w:color="FF0000"/>
        </w:rPr>
        <w:t>8</w:t>
      </w:r>
      <w:r w:rsidRPr="007A1700">
        <w:rPr>
          <w:rFonts w:hint="eastAsia"/>
          <w:u w:color="FF0000"/>
        </w:rPr>
        <w:t>月</w:t>
      </w:r>
      <w:r w:rsidRPr="007A1700">
        <w:rPr>
          <w:rFonts w:hint="eastAsia"/>
          <w:u w:color="FF0000"/>
        </w:rPr>
        <w:t>4</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236</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25</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4</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141</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lastRenderedPageBreak/>
        <w:t>【昭和</w:t>
      </w:r>
      <w:r w:rsidRPr="007A1700">
        <w:rPr>
          <w:rFonts w:hint="eastAsia"/>
          <w:u w:color="FF0000"/>
        </w:rPr>
        <w:t>25</w:t>
      </w:r>
      <w:r w:rsidRPr="007A1700">
        <w:rPr>
          <w:rFonts w:hint="eastAsia"/>
          <w:u w:color="FF0000"/>
        </w:rPr>
        <w:t>年</w:t>
      </w:r>
      <w:r w:rsidRPr="007A1700">
        <w:rPr>
          <w:rFonts w:hint="eastAsia"/>
          <w:u w:color="FF0000"/>
        </w:rPr>
        <w:t>3</w:t>
      </w:r>
      <w:r w:rsidRPr="007A1700">
        <w:rPr>
          <w:rFonts w:hint="eastAsia"/>
          <w:u w:color="FF0000"/>
        </w:rPr>
        <w:t>月</w:t>
      </w:r>
      <w:r w:rsidRPr="007A1700">
        <w:rPr>
          <w:rFonts w:hint="eastAsia"/>
          <w:u w:color="FF0000"/>
        </w:rPr>
        <w:t>29</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31</w:t>
      </w:r>
      <w:r w:rsidRPr="007A1700">
        <w:rPr>
          <w:rFonts w:hint="eastAsia"/>
          <w:u w:color="FF0000"/>
        </w:rPr>
        <w:t>号】</w:t>
      </w:r>
    </w:p>
    <w:p w:rsidR="002A1B63" w:rsidRPr="007A1700" w:rsidRDefault="002A1B63" w:rsidP="002A1B63">
      <w:pPr>
        <w:rPr>
          <w:rFonts w:hint="eastAsia"/>
          <w:u w:color="FF0000"/>
        </w:rPr>
      </w:pPr>
    </w:p>
    <w:p w:rsidR="002A1B63" w:rsidRPr="007A1700" w:rsidRDefault="002A1B63" w:rsidP="002A1B63">
      <w:pPr>
        <w:rPr>
          <w:rFonts w:hint="eastAsia"/>
          <w:u w:color="FF0000"/>
        </w:rPr>
      </w:pPr>
      <w:r w:rsidRPr="007A1700">
        <w:rPr>
          <w:rFonts w:hint="eastAsia"/>
          <w:u w:color="FF0000"/>
        </w:rPr>
        <w:t>（改正後）</w:t>
      </w:r>
    </w:p>
    <w:p w:rsidR="002A1B63" w:rsidRPr="007A1700" w:rsidRDefault="002A1B63" w:rsidP="002A1B63">
      <w:pPr>
        <w:ind w:left="178" w:hangingChars="85" w:hanging="178"/>
        <w:rPr>
          <w:rFonts w:hint="eastAsia"/>
          <w:u w:color="FF0000"/>
        </w:rPr>
      </w:pPr>
      <w:r w:rsidRPr="007A1700">
        <w:rPr>
          <w:rFonts w:hint="eastAsia"/>
          <w:u w:color="FF0000"/>
        </w:rPr>
        <w:t xml:space="preserve">第三十四条　</w:t>
      </w:r>
      <w:r w:rsidRPr="007A1700">
        <w:rPr>
          <w:rFonts w:hint="eastAsia"/>
          <w:u w:val="single" w:color="FF0000"/>
        </w:rPr>
        <w:t>証券業者の営業用純資本額は、五十万円（証券業者のみを相手方として取引をする者については、二十万円）を下つてはならない。</w:t>
      </w:r>
    </w:p>
    <w:p w:rsidR="002A1B63" w:rsidRPr="007A1700" w:rsidRDefault="002A1B63" w:rsidP="002A1B63">
      <w:pPr>
        <w:ind w:left="178" w:hangingChars="85" w:hanging="178"/>
        <w:rPr>
          <w:rFonts w:hint="eastAsia"/>
          <w:u w:color="FF0000"/>
        </w:rPr>
      </w:pPr>
      <w:r w:rsidRPr="007A1700">
        <w:rPr>
          <w:rFonts w:hint="eastAsia"/>
          <w:u w:color="FF0000"/>
        </w:rPr>
        <w:t>②　証券業者の負債総額のその営業用純資本額に対する比率は、証券取引委員会が公益又は投資者保護のため必要且つ適当であると認めて二十倍の限度内において証券取引委員会規則で定める率をこえてはならない。</w:t>
      </w:r>
    </w:p>
    <w:p w:rsidR="002A1B63" w:rsidRPr="007A1700" w:rsidRDefault="002A1B63" w:rsidP="002A1B63">
      <w:pPr>
        <w:ind w:left="178" w:hangingChars="85" w:hanging="178"/>
        <w:rPr>
          <w:rFonts w:hint="eastAsia"/>
          <w:u w:color="FF0000"/>
        </w:rPr>
      </w:pPr>
      <w:r w:rsidRPr="007A1700">
        <w:rPr>
          <w:rFonts w:hint="eastAsia"/>
          <w:u w:color="FF0000"/>
        </w:rPr>
        <w:t xml:space="preserve">③　</w:t>
      </w:r>
      <w:r w:rsidRPr="007A1700">
        <w:rPr>
          <w:rFonts w:hint="eastAsia"/>
          <w:u w:val="single" w:color="FF0000"/>
        </w:rPr>
        <w:t>前二項に規定する</w:t>
      </w:r>
      <w:r w:rsidRPr="007A1700">
        <w:rPr>
          <w:rFonts w:hint="eastAsia"/>
          <w:u w:color="FF0000"/>
        </w:rPr>
        <w:t>営業用純資本額は、資産の合計金額から負債の合計金額を控除した額とし、前項に規定する負債総額は</w:t>
      </w:r>
      <w:r w:rsidRPr="007A1700">
        <w:rPr>
          <w:rFonts w:hint="eastAsia"/>
          <w:u w:val="single" w:color="FF0000"/>
        </w:rPr>
        <w:t>、</w:t>
      </w:r>
      <w:r w:rsidRPr="007A1700">
        <w:rPr>
          <w:rFonts w:hint="eastAsia"/>
          <w:u w:color="FF0000"/>
        </w:rPr>
        <w:t>負債の合計金額とする。</w:t>
      </w:r>
    </w:p>
    <w:p w:rsidR="002A1B63" w:rsidRPr="007A1700" w:rsidRDefault="002A1B63" w:rsidP="002A1B63">
      <w:pPr>
        <w:ind w:left="178" w:hangingChars="85" w:hanging="178"/>
        <w:rPr>
          <w:rFonts w:hint="eastAsia"/>
          <w:u w:color="FF0000"/>
        </w:rPr>
      </w:pPr>
      <w:r w:rsidRPr="007A1700">
        <w:rPr>
          <w:rFonts w:hint="eastAsia"/>
          <w:u w:color="FF0000"/>
        </w:rPr>
        <w:t>④　前項の資産の合計金額及び負債の合計金額は、証券取引委員会規則で</w:t>
      </w:r>
      <w:r w:rsidRPr="007A1700">
        <w:rPr>
          <w:rFonts w:hint="eastAsia"/>
          <w:u w:val="single" w:color="FF0000"/>
        </w:rPr>
        <w:t>定めるところにより、これを計算しなければならない</w:t>
      </w:r>
      <w:r w:rsidRPr="007A1700">
        <w:rPr>
          <w:rFonts w:hint="eastAsia"/>
          <w:u w:color="FF0000"/>
        </w:rPr>
        <w:t>。</w:t>
      </w:r>
    </w:p>
    <w:p w:rsidR="002A1B63" w:rsidRPr="007A1700" w:rsidRDefault="002A1B63" w:rsidP="002A1B63">
      <w:pPr>
        <w:ind w:left="178" w:hangingChars="85" w:hanging="178"/>
        <w:rPr>
          <w:rFonts w:hint="eastAsia"/>
          <w:u w:color="FF0000"/>
        </w:rPr>
      </w:pPr>
    </w:p>
    <w:p w:rsidR="002A1B63" w:rsidRPr="007A1700" w:rsidRDefault="002A1B63" w:rsidP="002A1B63">
      <w:pPr>
        <w:ind w:left="178" w:hangingChars="85" w:hanging="178"/>
        <w:rPr>
          <w:rFonts w:hint="eastAsia"/>
          <w:u w:color="FF0000"/>
        </w:rPr>
      </w:pPr>
      <w:r w:rsidRPr="007A1700">
        <w:rPr>
          <w:rFonts w:hint="eastAsia"/>
          <w:u w:color="FF0000"/>
        </w:rPr>
        <w:t>（改正前）</w:t>
      </w:r>
    </w:p>
    <w:p w:rsidR="002A1B63" w:rsidRPr="007A1700" w:rsidRDefault="002A1B63" w:rsidP="002A1B63">
      <w:pPr>
        <w:ind w:left="178" w:hangingChars="85" w:hanging="178"/>
        <w:rPr>
          <w:rFonts w:hint="eastAsia"/>
          <w:u w:color="FF0000"/>
        </w:rPr>
      </w:pPr>
      <w:r w:rsidRPr="007A1700">
        <w:rPr>
          <w:rFonts w:hint="eastAsia"/>
          <w:u w:color="FF0000"/>
        </w:rPr>
        <w:t xml:space="preserve">第三十四条　</w:t>
      </w:r>
      <w:r w:rsidRPr="007A1700">
        <w:rPr>
          <w:rFonts w:hint="eastAsia"/>
          <w:u w:val="single" w:color="FF0000"/>
        </w:rPr>
        <w:t>（①　新設）</w:t>
      </w:r>
    </w:p>
    <w:p w:rsidR="002A1B63" w:rsidRPr="007A1700" w:rsidRDefault="002A1B63" w:rsidP="002A1B63">
      <w:pPr>
        <w:ind w:left="178" w:hangingChars="85" w:hanging="178"/>
        <w:rPr>
          <w:rFonts w:hint="eastAsia"/>
          <w:u w:color="FF0000"/>
        </w:rPr>
      </w:pPr>
      <w:r w:rsidRPr="007A1700">
        <w:rPr>
          <w:rFonts w:hint="eastAsia"/>
          <w:u w:val="single" w:color="FF0000"/>
        </w:rPr>
        <w:t>①</w:t>
      </w:r>
      <w:r w:rsidRPr="007A1700">
        <w:rPr>
          <w:rFonts w:hint="eastAsia"/>
          <w:u w:color="FF0000"/>
        </w:rPr>
        <w:t xml:space="preserve">　証券業者の負債総額のその営業用純資本額に対する比率は、証券取引委員会が公益又は投資者保護のため必要且つ適当であると認めて二十倍の限度内において証券取引委員会規則で定める率を超えてはならない。</w:t>
      </w:r>
    </w:p>
    <w:p w:rsidR="002A1B63" w:rsidRPr="007A1700" w:rsidRDefault="002A1B63" w:rsidP="002A1B63">
      <w:pPr>
        <w:ind w:left="178" w:hangingChars="85" w:hanging="178"/>
        <w:rPr>
          <w:rFonts w:hint="eastAsia"/>
          <w:u w:color="FF0000"/>
        </w:rPr>
      </w:pPr>
      <w:r w:rsidRPr="007A1700">
        <w:rPr>
          <w:rFonts w:hint="eastAsia"/>
          <w:u w:val="single" w:color="FF0000"/>
        </w:rPr>
        <w:t>②</w:t>
      </w:r>
      <w:r w:rsidRPr="007A1700">
        <w:rPr>
          <w:rFonts w:hint="eastAsia"/>
          <w:u w:color="FF0000"/>
        </w:rPr>
        <w:t xml:space="preserve">　</w:t>
      </w:r>
      <w:r w:rsidRPr="007A1700">
        <w:rPr>
          <w:rFonts w:hint="eastAsia"/>
          <w:u w:val="single" w:color="FF0000"/>
        </w:rPr>
        <w:t>前項の規定において、</w:t>
      </w:r>
      <w:r w:rsidRPr="007A1700">
        <w:rPr>
          <w:rFonts w:hint="eastAsia"/>
          <w:u w:color="FF0000"/>
        </w:rPr>
        <w:t>営業用純資本額は</w:t>
      </w:r>
      <w:r w:rsidRPr="007A1700">
        <w:rPr>
          <w:rFonts w:hint="eastAsia"/>
          <w:u w:val="single" w:color="FF0000"/>
        </w:rPr>
        <w:t>左の一に掲げる</w:t>
      </w:r>
      <w:r w:rsidRPr="007A1700">
        <w:rPr>
          <w:rFonts w:hint="eastAsia"/>
          <w:u w:color="FF0000"/>
        </w:rPr>
        <w:t>資産の合計金額から</w:t>
      </w:r>
      <w:r w:rsidRPr="007A1700">
        <w:rPr>
          <w:rFonts w:hint="eastAsia"/>
          <w:u w:val="single" w:color="FF0000"/>
        </w:rPr>
        <w:t>左の二に掲げる</w:t>
      </w:r>
      <w:r w:rsidRPr="007A1700">
        <w:rPr>
          <w:rFonts w:hint="eastAsia"/>
          <w:u w:color="FF0000"/>
        </w:rPr>
        <w:t>負債の合計金額を控除した額とし、</w:t>
      </w:r>
      <w:r w:rsidRPr="007A1700">
        <w:rPr>
          <w:rFonts w:hint="eastAsia"/>
          <w:u w:val="single" w:color="FF0000"/>
        </w:rPr>
        <w:t xml:space="preserve">　</w:t>
      </w:r>
      <w:r w:rsidRPr="007A1700">
        <w:rPr>
          <w:rFonts w:hint="eastAsia"/>
          <w:u w:color="FF0000"/>
        </w:rPr>
        <w:t>負債総額は</w:t>
      </w:r>
      <w:r w:rsidRPr="007A1700">
        <w:rPr>
          <w:rFonts w:hint="eastAsia"/>
          <w:u w:val="single" w:color="FF0000"/>
        </w:rPr>
        <w:t>左の二に掲げる</w:t>
      </w:r>
      <w:r w:rsidRPr="007A1700">
        <w:rPr>
          <w:rFonts w:hint="eastAsia"/>
          <w:u w:color="FF0000"/>
        </w:rPr>
        <w:t>負債の合計金額とする。</w:t>
      </w:r>
    </w:p>
    <w:p w:rsidR="002A1B63" w:rsidRPr="007A1700" w:rsidRDefault="002A1B63" w:rsidP="002A1B63">
      <w:pPr>
        <w:ind w:leftChars="86" w:left="359" w:hangingChars="85" w:hanging="178"/>
        <w:rPr>
          <w:rFonts w:hint="eastAsia"/>
          <w:u w:val="single" w:color="FF0000"/>
        </w:rPr>
      </w:pPr>
      <w:r w:rsidRPr="007A1700">
        <w:rPr>
          <w:rFonts w:hint="eastAsia"/>
          <w:u w:val="single" w:color="FF0000"/>
        </w:rPr>
        <w:t>一　資産</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イ　現金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口　預け金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ハ　所有有価証券（借入金の担保に供している国債証券及び地方債証券を除く。）</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ニ　貸付有価証券</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ホ　預け有価証券</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へ　保管有価証券</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ト　営業保証金、会員信認金その他の保証金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チ　有価証券の売買その他の取引に因り生じた顧客に対する貸残高</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リ　貸付金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ヌ　未収入金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ル　その他土地、建物、備品器具、営業権その他の固定資産を除き証券取引委員会規則で定める資産</w:t>
      </w:r>
    </w:p>
    <w:p w:rsidR="002A1B63" w:rsidRPr="007A1700" w:rsidRDefault="002A1B63" w:rsidP="002A1B63">
      <w:pPr>
        <w:ind w:leftChars="86" w:left="359" w:hangingChars="85" w:hanging="178"/>
        <w:rPr>
          <w:rFonts w:hint="eastAsia"/>
          <w:u w:val="single" w:color="FF0000"/>
        </w:rPr>
      </w:pPr>
      <w:r w:rsidRPr="007A1700">
        <w:rPr>
          <w:rFonts w:hint="eastAsia"/>
          <w:u w:val="single" w:color="FF0000"/>
        </w:rPr>
        <w:t>二　負債</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イ　借入金（土地、建物その他の固定資産、国債証券又は地方債証券を担保とするもの</w:t>
      </w:r>
      <w:r w:rsidRPr="007A1700">
        <w:rPr>
          <w:rFonts w:hint="eastAsia"/>
          <w:u w:val="single" w:color="FF0000"/>
        </w:rPr>
        <w:lastRenderedPageBreak/>
        <w:t>を除く。）</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ロ　借入有価証券</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ハ　預り有価証券</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ニ　有価証券の売買その他の取引に因り生じた顧客に対する借残高</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ホ　預り金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ヘ　未払金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ト　その他証券取引委員会規則で定める負債</w:t>
      </w:r>
    </w:p>
    <w:p w:rsidR="002A1B63" w:rsidRPr="007A1700" w:rsidRDefault="002A1B63" w:rsidP="002A1B63">
      <w:pPr>
        <w:ind w:left="178" w:hangingChars="85" w:hanging="178"/>
        <w:rPr>
          <w:rFonts w:hint="eastAsia"/>
          <w:u w:color="FF0000"/>
        </w:rPr>
      </w:pPr>
      <w:r w:rsidRPr="007A1700">
        <w:rPr>
          <w:rFonts w:hint="eastAsia"/>
          <w:u w:val="single" w:color="FF0000"/>
        </w:rPr>
        <w:t>③</w:t>
      </w:r>
      <w:r w:rsidRPr="007A1700">
        <w:rPr>
          <w:rFonts w:hint="eastAsia"/>
          <w:u w:color="FF0000"/>
        </w:rPr>
        <w:t xml:space="preserve">　前項の資産及び負債の評価基準は、証券取引委員会規則で</w:t>
      </w:r>
      <w:r w:rsidRPr="007A1700">
        <w:rPr>
          <w:rFonts w:hint="eastAsia"/>
          <w:u w:val="single" w:color="FF0000"/>
        </w:rPr>
        <w:t>、これを定める</w:t>
      </w:r>
      <w:r w:rsidRPr="007A1700">
        <w:rPr>
          <w:rFonts w:hint="eastAsia"/>
          <w:u w:color="FF0000"/>
        </w:rPr>
        <w:t>。</w:t>
      </w:r>
    </w:p>
    <w:p w:rsidR="002A1B63" w:rsidRPr="007A1700" w:rsidRDefault="002A1B63" w:rsidP="002A1B63">
      <w:pPr>
        <w:rPr>
          <w:rFonts w:hint="eastAsia"/>
          <w:u w:color="FF0000"/>
        </w:rPr>
      </w:pPr>
    </w:p>
    <w:p w:rsidR="002A1B63" w:rsidRPr="007A1700" w:rsidRDefault="002A1B63" w:rsidP="002A1B63">
      <w:pPr>
        <w:ind w:left="178" w:hangingChars="85" w:hanging="178"/>
        <w:rPr>
          <w:rFonts w:hint="eastAsia"/>
          <w:u w:color="FF0000"/>
        </w:rPr>
      </w:pP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24</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145</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24</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137</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24</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133</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23</w:t>
      </w:r>
      <w:r w:rsidRPr="007A1700">
        <w:rPr>
          <w:rFonts w:hint="eastAsia"/>
          <w:u w:color="FF0000"/>
        </w:rPr>
        <w:t>年</w:t>
      </w:r>
      <w:r w:rsidRPr="007A1700">
        <w:rPr>
          <w:rFonts w:hint="eastAsia"/>
          <w:u w:color="FF0000"/>
        </w:rPr>
        <w:t>7</w:t>
      </w:r>
      <w:r w:rsidRPr="007A1700">
        <w:rPr>
          <w:rFonts w:hint="eastAsia"/>
          <w:u w:color="FF0000"/>
        </w:rPr>
        <w:t>月</w:t>
      </w:r>
      <w:r w:rsidRPr="007A1700">
        <w:rPr>
          <w:rFonts w:hint="eastAsia"/>
          <w:u w:color="FF0000"/>
        </w:rPr>
        <w:t>6</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103</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23</w:t>
      </w:r>
      <w:r w:rsidRPr="007A1700">
        <w:rPr>
          <w:rFonts w:hint="eastAsia"/>
          <w:u w:color="FF0000"/>
        </w:rPr>
        <w:t>年</w:t>
      </w:r>
      <w:r w:rsidRPr="007A1700">
        <w:rPr>
          <w:rFonts w:hint="eastAsia"/>
          <w:u w:color="FF0000"/>
        </w:rPr>
        <w:t>4</w:t>
      </w:r>
      <w:r w:rsidRPr="007A1700">
        <w:rPr>
          <w:rFonts w:hint="eastAsia"/>
          <w:u w:color="FF0000"/>
        </w:rPr>
        <w:t>月</w:t>
      </w:r>
      <w:r w:rsidRPr="007A1700">
        <w:rPr>
          <w:rFonts w:hint="eastAsia"/>
          <w:u w:color="FF0000"/>
        </w:rPr>
        <w:t>13</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25</w:t>
      </w:r>
      <w:r w:rsidRPr="007A1700">
        <w:rPr>
          <w:rFonts w:hint="eastAsia"/>
          <w:u w:color="FF0000"/>
        </w:rPr>
        <w:t>号】</w:t>
      </w:r>
    </w:p>
    <w:p w:rsidR="002A1B63" w:rsidRPr="007A1700" w:rsidRDefault="002A1B63" w:rsidP="002A1B63">
      <w:pPr>
        <w:rPr>
          <w:rFonts w:hint="eastAsia"/>
          <w:u w:color="FF0000"/>
        </w:rPr>
      </w:pPr>
    </w:p>
    <w:p w:rsidR="002A1B63" w:rsidRPr="007A1700" w:rsidRDefault="002A1B63" w:rsidP="002A1B63">
      <w:pPr>
        <w:ind w:left="178" w:hangingChars="85" w:hanging="178"/>
        <w:rPr>
          <w:rFonts w:hint="eastAsia"/>
          <w:u w:color="FF0000"/>
        </w:rPr>
      </w:pPr>
      <w:r w:rsidRPr="007A1700">
        <w:rPr>
          <w:rFonts w:hint="eastAsia"/>
          <w:u w:color="FF0000"/>
        </w:rPr>
        <w:t>第三十四条　証券業者の負債総額のその営業用純資本額に対する比率は、証券取引委員会が公益又は投資者保護のため必要且つ適当であると認めて二十倍の限度内において証券取引委員会規則で定める率を超えてはならない。</w:t>
      </w:r>
    </w:p>
    <w:p w:rsidR="002A1B63" w:rsidRPr="007A1700" w:rsidRDefault="002A1B63" w:rsidP="002A1B63">
      <w:pPr>
        <w:ind w:left="178" w:hangingChars="85" w:hanging="178"/>
        <w:rPr>
          <w:rFonts w:hint="eastAsia"/>
          <w:u w:color="FF0000"/>
        </w:rPr>
      </w:pPr>
      <w:r w:rsidRPr="007A1700">
        <w:rPr>
          <w:rFonts w:hint="eastAsia"/>
          <w:u w:color="FF0000"/>
        </w:rPr>
        <w:t>②　前項の規定において、営業用純資本額は左の一に掲げる資産の合計金額から左の二に掲げる負債の合計金額を控除した額とし、負債総額は左の二に掲げる負債の合計金額とする。</w:t>
      </w:r>
    </w:p>
    <w:p w:rsidR="002A1B63" w:rsidRPr="007A1700" w:rsidRDefault="002A1B63" w:rsidP="002A1B63">
      <w:pPr>
        <w:ind w:leftChars="86" w:left="359" w:hangingChars="85" w:hanging="178"/>
        <w:rPr>
          <w:rFonts w:hint="eastAsia"/>
          <w:u w:color="FF0000"/>
        </w:rPr>
      </w:pPr>
      <w:r w:rsidRPr="007A1700">
        <w:rPr>
          <w:rFonts w:hint="eastAsia"/>
          <w:u w:color="FF0000"/>
        </w:rPr>
        <w:t>一　資産</w:t>
      </w:r>
    </w:p>
    <w:p w:rsidR="002A1B63" w:rsidRPr="007A1700" w:rsidRDefault="002A1B63" w:rsidP="002A1B63">
      <w:pPr>
        <w:ind w:leftChars="172" w:left="539" w:hangingChars="85" w:hanging="178"/>
        <w:rPr>
          <w:rFonts w:hint="eastAsia"/>
          <w:u w:color="FF0000"/>
        </w:rPr>
      </w:pPr>
      <w:r w:rsidRPr="007A1700">
        <w:rPr>
          <w:rFonts w:hint="eastAsia"/>
          <w:u w:color="FF0000"/>
        </w:rPr>
        <w:t>イ　現金</w:t>
      </w:r>
    </w:p>
    <w:p w:rsidR="002A1B63" w:rsidRPr="007A1700" w:rsidRDefault="002A1B63" w:rsidP="002A1B63">
      <w:pPr>
        <w:ind w:leftChars="172" w:left="539" w:hangingChars="85" w:hanging="178"/>
        <w:rPr>
          <w:rFonts w:hint="eastAsia"/>
          <w:u w:color="FF0000"/>
        </w:rPr>
      </w:pPr>
      <w:r w:rsidRPr="007A1700">
        <w:rPr>
          <w:rFonts w:hint="eastAsia"/>
          <w:u w:color="FF0000"/>
        </w:rPr>
        <w:t>口　預け金</w:t>
      </w:r>
    </w:p>
    <w:p w:rsidR="002A1B63" w:rsidRPr="007A1700" w:rsidRDefault="002A1B63" w:rsidP="002A1B63">
      <w:pPr>
        <w:ind w:leftChars="172" w:left="539" w:hangingChars="85" w:hanging="178"/>
        <w:rPr>
          <w:rFonts w:hint="eastAsia"/>
          <w:u w:color="FF0000"/>
        </w:rPr>
      </w:pPr>
      <w:r w:rsidRPr="007A1700">
        <w:rPr>
          <w:rFonts w:hint="eastAsia"/>
          <w:u w:color="FF0000"/>
        </w:rPr>
        <w:t>ハ　所有有価証券（借入金の担保に供している国債証券及び地方債証券を除く。）</w:t>
      </w:r>
    </w:p>
    <w:p w:rsidR="002A1B63" w:rsidRPr="007A1700" w:rsidRDefault="002A1B63" w:rsidP="002A1B63">
      <w:pPr>
        <w:ind w:leftChars="172" w:left="539" w:hangingChars="85" w:hanging="178"/>
        <w:rPr>
          <w:rFonts w:hint="eastAsia"/>
          <w:u w:color="FF0000"/>
        </w:rPr>
      </w:pPr>
      <w:r w:rsidRPr="007A1700">
        <w:rPr>
          <w:rFonts w:hint="eastAsia"/>
          <w:u w:color="FF0000"/>
        </w:rPr>
        <w:t>ニ　貸付有価証券</w:t>
      </w:r>
    </w:p>
    <w:p w:rsidR="002A1B63" w:rsidRPr="007A1700" w:rsidRDefault="002A1B63" w:rsidP="002A1B63">
      <w:pPr>
        <w:ind w:leftChars="172" w:left="539" w:hangingChars="85" w:hanging="178"/>
        <w:rPr>
          <w:rFonts w:hint="eastAsia"/>
          <w:u w:color="FF0000"/>
        </w:rPr>
      </w:pPr>
      <w:r w:rsidRPr="007A1700">
        <w:rPr>
          <w:rFonts w:hint="eastAsia"/>
          <w:u w:color="FF0000"/>
        </w:rPr>
        <w:t>ホ　預け有価証券</w:t>
      </w:r>
    </w:p>
    <w:p w:rsidR="002A1B63" w:rsidRPr="007A1700" w:rsidRDefault="002A1B63" w:rsidP="002A1B63">
      <w:pPr>
        <w:ind w:leftChars="172" w:left="539" w:hangingChars="85" w:hanging="178"/>
        <w:rPr>
          <w:rFonts w:hint="eastAsia"/>
          <w:u w:color="FF0000"/>
        </w:rPr>
      </w:pPr>
      <w:r w:rsidRPr="007A1700">
        <w:rPr>
          <w:rFonts w:hint="eastAsia"/>
          <w:u w:color="FF0000"/>
        </w:rPr>
        <w:t>へ　保管有価証券</w:t>
      </w:r>
    </w:p>
    <w:p w:rsidR="002A1B63" w:rsidRPr="007A1700" w:rsidRDefault="002A1B63" w:rsidP="002A1B63">
      <w:pPr>
        <w:ind w:leftChars="172" w:left="539" w:hangingChars="85" w:hanging="178"/>
        <w:rPr>
          <w:rFonts w:hint="eastAsia"/>
          <w:u w:color="FF0000"/>
        </w:rPr>
      </w:pPr>
      <w:r w:rsidRPr="007A1700">
        <w:rPr>
          <w:rFonts w:hint="eastAsia"/>
          <w:u w:color="FF0000"/>
        </w:rPr>
        <w:t>ト　営業保証金、会員信認金その他の保証金</w:t>
      </w:r>
    </w:p>
    <w:p w:rsidR="002A1B63" w:rsidRPr="007A1700" w:rsidRDefault="002A1B63" w:rsidP="002A1B63">
      <w:pPr>
        <w:ind w:leftChars="172" w:left="539" w:hangingChars="85" w:hanging="178"/>
        <w:rPr>
          <w:rFonts w:hint="eastAsia"/>
          <w:u w:color="FF0000"/>
        </w:rPr>
      </w:pPr>
      <w:r w:rsidRPr="007A1700">
        <w:rPr>
          <w:rFonts w:hint="eastAsia"/>
          <w:u w:color="FF0000"/>
        </w:rPr>
        <w:t>チ　有価証券の売買その他の取引に因り生じた顧客に対する貸残高</w:t>
      </w:r>
    </w:p>
    <w:p w:rsidR="002A1B63" w:rsidRPr="007A1700" w:rsidRDefault="002A1B63" w:rsidP="002A1B63">
      <w:pPr>
        <w:ind w:leftChars="172" w:left="539" w:hangingChars="85" w:hanging="178"/>
        <w:rPr>
          <w:rFonts w:hint="eastAsia"/>
          <w:u w:color="FF0000"/>
        </w:rPr>
      </w:pPr>
      <w:r w:rsidRPr="007A1700">
        <w:rPr>
          <w:rFonts w:hint="eastAsia"/>
          <w:u w:color="FF0000"/>
        </w:rPr>
        <w:t>リ　貸付金</w:t>
      </w:r>
    </w:p>
    <w:p w:rsidR="002A1B63" w:rsidRPr="007A1700" w:rsidRDefault="002A1B63" w:rsidP="002A1B63">
      <w:pPr>
        <w:ind w:leftChars="172" w:left="539" w:hangingChars="85" w:hanging="178"/>
        <w:rPr>
          <w:rFonts w:hint="eastAsia"/>
          <w:u w:color="FF0000"/>
        </w:rPr>
      </w:pPr>
      <w:r w:rsidRPr="007A1700">
        <w:rPr>
          <w:rFonts w:hint="eastAsia"/>
          <w:u w:color="FF0000"/>
        </w:rPr>
        <w:t>ヌ　未収入金</w:t>
      </w:r>
    </w:p>
    <w:p w:rsidR="002A1B63" w:rsidRPr="007A1700" w:rsidRDefault="002A1B63" w:rsidP="002A1B63">
      <w:pPr>
        <w:ind w:leftChars="172" w:left="539" w:hangingChars="85" w:hanging="178"/>
        <w:rPr>
          <w:rFonts w:hint="eastAsia"/>
          <w:u w:color="FF0000"/>
        </w:rPr>
      </w:pPr>
      <w:r w:rsidRPr="007A1700">
        <w:rPr>
          <w:rFonts w:hint="eastAsia"/>
          <w:u w:color="FF0000"/>
        </w:rPr>
        <w:t>ル　その他土地、建物、備品器具、営業権その他の固定資産を除き証券取引委員会規則で定める資産</w:t>
      </w:r>
    </w:p>
    <w:p w:rsidR="002A1B63" w:rsidRPr="007A1700" w:rsidRDefault="002A1B63" w:rsidP="002A1B63">
      <w:pPr>
        <w:ind w:leftChars="86" w:left="359" w:hangingChars="85" w:hanging="178"/>
        <w:rPr>
          <w:rFonts w:hint="eastAsia"/>
          <w:u w:color="FF0000"/>
        </w:rPr>
      </w:pPr>
      <w:r w:rsidRPr="007A1700">
        <w:rPr>
          <w:rFonts w:hint="eastAsia"/>
          <w:u w:color="FF0000"/>
        </w:rPr>
        <w:t>二　負債</w:t>
      </w:r>
    </w:p>
    <w:p w:rsidR="002A1B63" w:rsidRPr="007A1700" w:rsidRDefault="002A1B63" w:rsidP="002A1B63">
      <w:pPr>
        <w:ind w:leftChars="172" w:left="539" w:hangingChars="85" w:hanging="178"/>
        <w:rPr>
          <w:rFonts w:hint="eastAsia"/>
          <w:u w:color="FF0000"/>
        </w:rPr>
      </w:pPr>
      <w:r w:rsidRPr="007A1700">
        <w:rPr>
          <w:rFonts w:hint="eastAsia"/>
          <w:u w:color="FF0000"/>
        </w:rPr>
        <w:lastRenderedPageBreak/>
        <w:t>イ　借入金（土地、建物その他の固定資産、国債証券又は地方債証券を担保とするものを除く。）</w:t>
      </w:r>
    </w:p>
    <w:p w:rsidR="002A1B63" w:rsidRPr="007A1700" w:rsidRDefault="002A1B63" w:rsidP="002A1B63">
      <w:pPr>
        <w:ind w:leftChars="172" w:left="539" w:hangingChars="85" w:hanging="178"/>
        <w:rPr>
          <w:rFonts w:hint="eastAsia"/>
          <w:u w:color="FF0000"/>
        </w:rPr>
      </w:pPr>
      <w:r w:rsidRPr="007A1700">
        <w:rPr>
          <w:rFonts w:hint="eastAsia"/>
          <w:u w:color="FF0000"/>
        </w:rPr>
        <w:t>ロ　借入有価証券</w:t>
      </w:r>
    </w:p>
    <w:p w:rsidR="002A1B63" w:rsidRPr="007A1700" w:rsidRDefault="002A1B63" w:rsidP="002A1B63">
      <w:pPr>
        <w:ind w:leftChars="172" w:left="539" w:hangingChars="85" w:hanging="178"/>
        <w:rPr>
          <w:rFonts w:hint="eastAsia"/>
          <w:u w:color="FF0000"/>
        </w:rPr>
      </w:pPr>
      <w:r w:rsidRPr="007A1700">
        <w:rPr>
          <w:rFonts w:hint="eastAsia"/>
          <w:u w:color="FF0000"/>
        </w:rPr>
        <w:t>ハ　預り有価証券</w:t>
      </w:r>
    </w:p>
    <w:p w:rsidR="002A1B63" w:rsidRPr="007A1700" w:rsidRDefault="002A1B63" w:rsidP="002A1B63">
      <w:pPr>
        <w:ind w:leftChars="172" w:left="539" w:hangingChars="85" w:hanging="178"/>
        <w:rPr>
          <w:rFonts w:hint="eastAsia"/>
          <w:u w:color="FF0000"/>
        </w:rPr>
      </w:pPr>
      <w:r w:rsidRPr="007A1700">
        <w:rPr>
          <w:rFonts w:hint="eastAsia"/>
          <w:u w:color="FF0000"/>
        </w:rPr>
        <w:t>ニ　有価証券の売買その他の取引に因り生じた顧客に対する借残高</w:t>
      </w:r>
    </w:p>
    <w:p w:rsidR="002A1B63" w:rsidRPr="007A1700" w:rsidRDefault="002A1B63" w:rsidP="002A1B63">
      <w:pPr>
        <w:ind w:leftChars="172" w:left="539" w:hangingChars="85" w:hanging="178"/>
        <w:rPr>
          <w:rFonts w:hint="eastAsia"/>
          <w:u w:color="FF0000"/>
        </w:rPr>
      </w:pPr>
      <w:r w:rsidRPr="007A1700">
        <w:rPr>
          <w:rFonts w:hint="eastAsia"/>
          <w:u w:color="FF0000"/>
        </w:rPr>
        <w:t>ホ　預り金</w:t>
      </w:r>
    </w:p>
    <w:p w:rsidR="002A1B63" w:rsidRPr="007A1700" w:rsidRDefault="002A1B63" w:rsidP="002A1B63">
      <w:pPr>
        <w:ind w:leftChars="172" w:left="539" w:hangingChars="85" w:hanging="178"/>
        <w:rPr>
          <w:rFonts w:hint="eastAsia"/>
          <w:u w:color="FF0000"/>
        </w:rPr>
      </w:pPr>
      <w:r w:rsidRPr="007A1700">
        <w:rPr>
          <w:rFonts w:hint="eastAsia"/>
          <w:u w:color="FF0000"/>
        </w:rPr>
        <w:t>ヘ　未払金</w:t>
      </w:r>
    </w:p>
    <w:p w:rsidR="002A1B63" w:rsidRPr="007A1700" w:rsidRDefault="002A1B63" w:rsidP="002A1B63">
      <w:pPr>
        <w:ind w:leftChars="172" w:left="539" w:hangingChars="85" w:hanging="178"/>
        <w:rPr>
          <w:rFonts w:hint="eastAsia"/>
          <w:u w:color="FF0000"/>
        </w:rPr>
      </w:pPr>
      <w:r w:rsidRPr="007A1700">
        <w:rPr>
          <w:rFonts w:hint="eastAsia"/>
          <w:u w:color="FF0000"/>
        </w:rPr>
        <w:t>ト　その他証券取引委員会規則で定める負債</w:t>
      </w:r>
    </w:p>
    <w:p w:rsidR="002A1B63" w:rsidRPr="007A1700" w:rsidRDefault="002A1B63" w:rsidP="002A1B63">
      <w:pPr>
        <w:ind w:left="178" w:hangingChars="85" w:hanging="178"/>
        <w:rPr>
          <w:rFonts w:hint="eastAsia"/>
          <w:u w:color="FF0000"/>
        </w:rPr>
      </w:pPr>
      <w:r w:rsidRPr="007A1700">
        <w:rPr>
          <w:rFonts w:hint="eastAsia"/>
          <w:u w:color="FF0000"/>
        </w:rPr>
        <w:t>③　前項の資産及び負債の評価基準は、証券取引委員会規則で、これを定める。</w:t>
      </w:r>
    </w:p>
    <w:p w:rsidR="002A1B63" w:rsidRPr="007A1700" w:rsidRDefault="002A1B63" w:rsidP="002A1B63">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C7A" w:rsidRDefault="003B2C7A">
      <w:r>
        <w:separator/>
      </w:r>
    </w:p>
  </w:endnote>
  <w:endnote w:type="continuationSeparator" w:id="0">
    <w:p w:rsidR="003B2C7A" w:rsidRDefault="003B2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B63" w:rsidRDefault="002A1B63" w:rsidP="002A1B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A1B63" w:rsidRDefault="002A1B63" w:rsidP="002A1B6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B63" w:rsidRDefault="002A1B63" w:rsidP="002A1B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556A2">
      <w:rPr>
        <w:rStyle w:val="a4"/>
        <w:noProof/>
      </w:rPr>
      <w:t>1</w:t>
    </w:r>
    <w:r>
      <w:rPr>
        <w:rStyle w:val="a4"/>
      </w:rPr>
      <w:fldChar w:fldCharType="end"/>
    </w:r>
  </w:p>
  <w:p w:rsidR="002A1B63" w:rsidRDefault="00A676ED" w:rsidP="00A676ED">
    <w:pPr>
      <w:pStyle w:val="a3"/>
      <w:ind w:right="360"/>
    </w:pPr>
    <w:r>
      <w:rPr>
        <w:rFonts w:ascii="Times New Roman" w:hAnsi="Times New Roman" w:hint="eastAsia"/>
        <w:noProof/>
        <w:kern w:val="0"/>
        <w:szCs w:val="21"/>
      </w:rPr>
      <w:t xml:space="preserve">金融商品取引法　</w:t>
    </w:r>
    <w:r w:rsidRPr="00A676ED">
      <w:rPr>
        <w:rFonts w:ascii="Times New Roman" w:hAnsi="Times New Roman"/>
        <w:noProof/>
        <w:kern w:val="0"/>
        <w:szCs w:val="21"/>
      </w:rPr>
      <w:fldChar w:fldCharType="begin"/>
    </w:r>
    <w:r w:rsidRPr="00A676E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035.doc</w:t>
    </w:r>
    <w:r w:rsidRPr="00A676E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C7A" w:rsidRDefault="003B2C7A">
      <w:r>
        <w:separator/>
      </w:r>
    </w:p>
  </w:footnote>
  <w:footnote w:type="continuationSeparator" w:id="0">
    <w:p w:rsidR="003B2C7A" w:rsidRDefault="003B2C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B63"/>
    <w:rsid w:val="001556A2"/>
    <w:rsid w:val="00276937"/>
    <w:rsid w:val="002A1B63"/>
    <w:rsid w:val="002C730F"/>
    <w:rsid w:val="003B2C7A"/>
    <w:rsid w:val="004C0DC0"/>
    <w:rsid w:val="006F7A7D"/>
    <w:rsid w:val="009868B1"/>
    <w:rsid w:val="00A676ED"/>
    <w:rsid w:val="00BE6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B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A1B63"/>
    <w:pPr>
      <w:tabs>
        <w:tab w:val="center" w:pos="4252"/>
        <w:tab w:val="right" w:pos="8504"/>
      </w:tabs>
      <w:snapToGrid w:val="0"/>
    </w:pPr>
  </w:style>
  <w:style w:type="character" w:styleId="a4">
    <w:name w:val="page number"/>
    <w:basedOn w:val="a0"/>
    <w:rsid w:val="002A1B63"/>
  </w:style>
  <w:style w:type="paragraph" w:styleId="a5">
    <w:name w:val="header"/>
    <w:basedOn w:val="a"/>
    <w:rsid w:val="00A676E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1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478</Words>
  <Characters>2725</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2024-08-07T04:51:00Z</dcterms:created>
  <dcterms:modified xsi:type="dcterms:W3CDTF">2024-08-07T04:51:00Z</dcterms:modified>
</cp:coreProperties>
</file>